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CC" w:rsidRDefault="009040F2">
      <w:pPr>
        <w:spacing w:before="75"/>
        <w:ind w:left="1565" w:right="164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DECLARATION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BY THE STUDENTAGAINST RACISM</w:t>
      </w:r>
    </w:p>
    <w:p w:rsidR="00E93DCC" w:rsidRDefault="00E93DCC">
      <w:pPr>
        <w:pStyle w:val="BodyText"/>
        <w:rPr>
          <w:rFonts w:ascii="Times New Roman"/>
          <w:b/>
          <w:sz w:val="26"/>
        </w:rPr>
      </w:pPr>
    </w:p>
    <w:p w:rsidR="00E93DCC" w:rsidRDefault="009040F2" w:rsidP="009040F2">
      <w:pPr>
        <w:pStyle w:val="BodyText"/>
        <w:tabs>
          <w:tab w:val="left" w:pos="527"/>
          <w:tab w:val="left" w:pos="1345"/>
          <w:tab w:val="left" w:pos="2217"/>
          <w:tab w:val="left" w:pos="6645"/>
          <w:tab w:val="left" w:pos="6950"/>
          <w:tab w:val="left" w:pos="7233"/>
          <w:tab w:val="left" w:pos="7689"/>
          <w:tab w:val="left" w:pos="7993"/>
          <w:tab w:val="left" w:pos="8767"/>
          <w:tab w:val="left" w:pos="8913"/>
        </w:tabs>
        <w:spacing w:line="237" w:lineRule="auto"/>
        <w:ind w:left="119" w:right="101"/>
        <w:jc w:val="both"/>
      </w:pPr>
      <w:proofErr w:type="gramStart"/>
      <w:r>
        <w:t>I,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(full</w:t>
      </w:r>
      <w:r>
        <w:tab/>
        <w:t>name</w:t>
      </w:r>
      <w:r>
        <w:tab/>
      </w:r>
      <w:r>
        <w:tab/>
        <w:t>of</w:t>
      </w:r>
      <w:r>
        <w:rPr>
          <w:spacing w:val="1"/>
        </w:rPr>
        <w:t xml:space="preserve"> </w:t>
      </w:r>
      <w:r>
        <w:t>student</w:t>
      </w:r>
      <w:r>
        <w:tab/>
        <w:t>with</w:t>
      </w:r>
      <w:r>
        <w:tab/>
        <w:t>admission enrollment number………………………)</w:t>
      </w:r>
      <w:r>
        <w:tab/>
      </w:r>
      <w:r>
        <w:tab/>
        <w:t>S/o</w:t>
      </w:r>
      <w:r>
        <w:tab/>
      </w:r>
      <w:r>
        <w:rPr>
          <w:spacing w:val="-1"/>
        </w:rPr>
        <w:t>D/o</w:t>
      </w:r>
      <w:r>
        <w:rPr>
          <w:spacing w:val="-57"/>
        </w:rPr>
        <w:t xml:space="preserve"> </w:t>
      </w:r>
      <w:r>
        <w:t>Mr./Mrs./Ms.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having</w:t>
      </w:r>
      <w:r>
        <w:rPr>
          <w:spacing w:val="6"/>
        </w:rPr>
        <w:t xml:space="preserve"> </w:t>
      </w:r>
      <w:r>
        <w:t>been</w:t>
      </w:r>
      <w:r>
        <w:rPr>
          <w:spacing w:val="-56"/>
        </w:rPr>
        <w:t xml:space="preserve"> </w:t>
      </w:r>
      <w:r>
        <w:t>admitted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 </w:t>
      </w:r>
      <w:proofErr w:type="spellStart"/>
      <w:r>
        <w:t>Pratap</w:t>
      </w:r>
      <w:proofErr w:type="spellEnd"/>
      <w:r>
        <w:t xml:space="preserve">  Chandra  Memorial  Homoeopathic  Hospital   &amp;  College , 14/1 </w:t>
      </w:r>
      <w:proofErr w:type="spellStart"/>
      <w:r>
        <w:t>N.N.Road</w:t>
      </w:r>
      <w:proofErr w:type="spellEnd"/>
      <w:r>
        <w:t xml:space="preserve"> Kolkata -11 under The West Bengal University of Health Sciences, DD-36, Sector I, Salt Lake, Kolkata – 64 ,</w:t>
      </w:r>
      <w:r>
        <w:rPr>
          <w:spacing w:val="35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known</w:t>
      </w:r>
      <w:r>
        <w:rPr>
          <w:spacing w:val="37"/>
        </w:rPr>
        <w:t xml:space="preserve"> </w:t>
      </w:r>
      <w:r>
        <w:t>Regulations</w:t>
      </w:r>
      <w:r>
        <w:rPr>
          <w:spacing w:val="42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Curbing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Menace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Racial</w:t>
      </w:r>
      <w:r>
        <w:rPr>
          <w:spacing w:val="16"/>
        </w:rPr>
        <w:t xml:space="preserve"> </w:t>
      </w:r>
      <w:r>
        <w:t>Discrimination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Higher</w:t>
      </w:r>
      <w:r>
        <w:rPr>
          <w:spacing w:val="14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Institutions,</w:t>
      </w:r>
      <w:r w:rsidR="009C3A3B">
        <w:rPr>
          <w:spacing w:val="-57"/>
        </w:rPr>
        <w:t>.</w:t>
      </w:r>
      <w:r>
        <w:t>.</w:t>
      </w:r>
    </w:p>
    <w:p w:rsidR="00E93DCC" w:rsidRDefault="00E93DCC" w:rsidP="009040F2">
      <w:pPr>
        <w:pStyle w:val="BodyText"/>
        <w:spacing w:before="6"/>
        <w:jc w:val="both"/>
        <w:rPr>
          <w:sz w:val="28"/>
        </w:rPr>
      </w:pPr>
    </w:p>
    <w:p w:rsidR="00E93DCC" w:rsidRDefault="009040F2" w:rsidP="009040F2">
      <w:pPr>
        <w:pStyle w:val="ListParagraph"/>
        <w:numPr>
          <w:ilvl w:val="0"/>
          <w:numId w:val="1"/>
        </w:numPr>
        <w:tabs>
          <w:tab w:val="left" w:pos="440"/>
        </w:tabs>
        <w:ind w:right="101" w:hanging="10"/>
        <w:jc w:val="both"/>
        <w:rPr>
          <w:sz w:val="27"/>
        </w:rPr>
      </w:pPr>
      <w:proofErr w:type="spellStart"/>
      <w:r>
        <w:rPr>
          <w:sz w:val="27"/>
        </w:rPr>
        <w:t>I</w:t>
      </w:r>
      <w:r w:rsidR="009C3A3B">
        <w:rPr>
          <w:spacing w:val="1"/>
          <w:sz w:val="27"/>
        </w:rPr>
        <w:t>,</w:t>
      </w:r>
      <w:r>
        <w:rPr>
          <w:sz w:val="27"/>
        </w:rPr>
        <w:t>am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aware</w:t>
      </w:r>
      <w:r>
        <w:rPr>
          <w:spacing w:val="1"/>
          <w:sz w:val="27"/>
        </w:rPr>
        <w:t xml:space="preserve"> </w:t>
      </w:r>
      <w:r>
        <w:rPr>
          <w:sz w:val="27"/>
        </w:rPr>
        <w:t>as</w:t>
      </w:r>
      <w:r>
        <w:rPr>
          <w:spacing w:val="1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sz w:val="27"/>
        </w:rPr>
        <w:t>what</w:t>
      </w:r>
      <w:r>
        <w:rPr>
          <w:spacing w:val="1"/>
          <w:sz w:val="27"/>
        </w:rPr>
        <w:t xml:space="preserve"> </w:t>
      </w:r>
      <w:r>
        <w:rPr>
          <w:sz w:val="27"/>
        </w:rPr>
        <w:t>constitutes Racism and the penal and administrative action that is liable to be</w:t>
      </w:r>
      <w:r>
        <w:rPr>
          <w:spacing w:val="1"/>
          <w:sz w:val="27"/>
        </w:rPr>
        <w:t xml:space="preserve"> </w:t>
      </w:r>
      <w:r>
        <w:rPr>
          <w:sz w:val="27"/>
        </w:rPr>
        <w:t>taken against me in case I am found guilty of or abetting Racial Discrimination,</w:t>
      </w:r>
      <w:r>
        <w:rPr>
          <w:spacing w:val="1"/>
          <w:sz w:val="27"/>
        </w:rPr>
        <w:t xml:space="preserve"> </w:t>
      </w:r>
      <w:r>
        <w:rPr>
          <w:sz w:val="27"/>
        </w:rPr>
        <w:t>actively</w:t>
      </w:r>
      <w:r>
        <w:rPr>
          <w:spacing w:val="-3"/>
          <w:sz w:val="27"/>
        </w:rPr>
        <w:t xml:space="preserve"> </w:t>
      </w:r>
      <w:r>
        <w:rPr>
          <w:sz w:val="27"/>
        </w:rPr>
        <w:t>or</w:t>
      </w:r>
      <w:r>
        <w:rPr>
          <w:spacing w:val="-3"/>
          <w:sz w:val="27"/>
        </w:rPr>
        <w:t xml:space="preserve"> </w:t>
      </w:r>
      <w:r>
        <w:rPr>
          <w:sz w:val="27"/>
        </w:rPr>
        <w:t>passively,</w:t>
      </w:r>
      <w:r>
        <w:rPr>
          <w:spacing w:val="-4"/>
          <w:sz w:val="27"/>
        </w:rPr>
        <w:t xml:space="preserve"> </w:t>
      </w:r>
      <w:r>
        <w:rPr>
          <w:sz w:val="27"/>
        </w:rPr>
        <w:t>or being</w:t>
      </w:r>
      <w:r>
        <w:rPr>
          <w:spacing w:val="-4"/>
          <w:sz w:val="27"/>
        </w:rPr>
        <w:t xml:space="preserve"> </w:t>
      </w:r>
      <w:r>
        <w:rPr>
          <w:sz w:val="27"/>
        </w:rPr>
        <w:t>part</w:t>
      </w:r>
      <w:r>
        <w:rPr>
          <w:spacing w:val="-2"/>
          <w:sz w:val="27"/>
        </w:rPr>
        <w:t xml:space="preserve"> </w:t>
      </w:r>
      <w:r>
        <w:rPr>
          <w:sz w:val="27"/>
        </w:rPr>
        <w:t>of</w:t>
      </w:r>
      <w:r>
        <w:rPr>
          <w:spacing w:val="-4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</w:t>
      </w:r>
      <w:r>
        <w:rPr>
          <w:sz w:val="27"/>
        </w:rPr>
        <w:t>conspiracy</w:t>
      </w:r>
      <w:r>
        <w:rPr>
          <w:spacing w:val="-1"/>
          <w:sz w:val="27"/>
        </w:rPr>
        <w:t xml:space="preserve"> </w:t>
      </w:r>
      <w:r>
        <w:rPr>
          <w:sz w:val="27"/>
        </w:rPr>
        <w:t>to</w:t>
      </w:r>
      <w:r>
        <w:rPr>
          <w:spacing w:val="-5"/>
          <w:sz w:val="27"/>
        </w:rPr>
        <w:t xml:space="preserve"> </w:t>
      </w:r>
      <w:r>
        <w:rPr>
          <w:sz w:val="27"/>
        </w:rPr>
        <w:t>promote Racism.</w:t>
      </w:r>
    </w:p>
    <w:p w:rsidR="00E93DCC" w:rsidRDefault="00E93DCC" w:rsidP="009040F2">
      <w:pPr>
        <w:pStyle w:val="BodyText"/>
        <w:spacing w:before="4"/>
        <w:jc w:val="both"/>
        <w:rPr>
          <w:sz w:val="26"/>
        </w:rPr>
      </w:pPr>
    </w:p>
    <w:p w:rsidR="00E93DCC" w:rsidRDefault="009040F2" w:rsidP="009040F2">
      <w:pPr>
        <w:pStyle w:val="ListParagraph"/>
        <w:numPr>
          <w:ilvl w:val="0"/>
          <w:numId w:val="1"/>
        </w:numPr>
        <w:tabs>
          <w:tab w:val="left" w:pos="397"/>
        </w:tabs>
        <w:ind w:left="396" w:hanging="288"/>
        <w:jc w:val="both"/>
        <w:rPr>
          <w:sz w:val="27"/>
        </w:rPr>
      </w:pPr>
      <w:r>
        <w:rPr>
          <w:sz w:val="27"/>
        </w:rPr>
        <w:t>I</w:t>
      </w:r>
      <w:r>
        <w:rPr>
          <w:spacing w:val="-4"/>
          <w:sz w:val="27"/>
        </w:rPr>
        <w:t xml:space="preserve"> </w:t>
      </w:r>
      <w:r>
        <w:rPr>
          <w:sz w:val="27"/>
        </w:rPr>
        <w:t>hereby</w:t>
      </w:r>
      <w:r>
        <w:rPr>
          <w:spacing w:val="-5"/>
          <w:sz w:val="27"/>
        </w:rPr>
        <w:t xml:space="preserve"> </w:t>
      </w:r>
      <w:r>
        <w:rPr>
          <w:sz w:val="27"/>
        </w:rPr>
        <w:t>solemnly</w:t>
      </w:r>
      <w:r>
        <w:rPr>
          <w:spacing w:val="-5"/>
          <w:sz w:val="27"/>
        </w:rPr>
        <w:t xml:space="preserve"> </w:t>
      </w:r>
      <w:r>
        <w:rPr>
          <w:sz w:val="27"/>
        </w:rPr>
        <w:t>aware</w:t>
      </w:r>
      <w:r>
        <w:rPr>
          <w:spacing w:val="-4"/>
          <w:sz w:val="27"/>
        </w:rPr>
        <w:t xml:space="preserve"> </w:t>
      </w:r>
      <w:r>
        <w:rPr>
          <w:sz w:val="27"/>
        </w:rPr>
        <w:t>and</w:t>
      </w:r>
      <w:r>
        <w:rPr>
          <w:spacing w:val="-4"/>
          <w:sz w:val="27"/>
        </w:rPr>
        <w:t xml:space="preserve"> </w:t>
      </w:r>
      <w:r>
        <w:rPr>
          <w:sz w:val="27"/>
        </w:rPr>
        <w:t>under</w:t>
      </w:r>
      <w:r>
        <w:rPr>
          <w:spacing w:val="-4"/>
          <w:sz w:val="27"/>
        </w:rPr>
        <w:t xml:space="preserve"> </w:t>
      </w:r>
      <w:r>
        <w:rPr>
          <w:sz w:val="27"/>
        </w:rPr>
        <w:t>take</w:t>
      </w:r>
      <w:r>
        <w:rPr>
          <w:spacing w:val="-9"/>
          <w:sz w:val="27"/>
        </w:rPr>
        <w:t xml:space="preserve"> </w:t>
      </w:r>
      <w:r>
        <w:rPr>
          <w:sz w:val="27"/>
        </w:rPr>
        <w:t>that</w:t>
      </w:r>
    </w:p>
    <w:p w:rsidR="00E93DCC" w:rsidRDefault="009040F2" w:rsidP="009040F2">
      <w:pPr>
        <w:pStyle w:val="ListParagraph"/>
        <w:numPr>
          <w:ilvl w:val="1"/>
          <w:numId w:val="1"/>
        </w:numPr>
        <w:tabs>
          <w:tab w:val="left" w:pos="421"/>
        </w:tabs>
        <w:spacing w:before="15"/>
        <w:jc w:val="both"/>
        <w:rPr>
          <w:sz w:val="27"/>
        </w:rPr>
      </w:pPr>
      <w:r>
        <w:rPr>
          <w:sz w:val="27"/>
        </w:rPr>
        <w:t>I</w:t>
      </w:r>
      <w:r>
        <w:rPr>
          <w:spacing w:val="-6"/>
          <w:sz w:val="27"/>
        </w:rPr>
        <w:t xml:space="preserve"> </w:t>
      </w:r>
      <w:r>
        <w:rPr>
          <w:sz w:val="27"/>
        </w:rPr>
        <w:t>will</w:t>
      </w:r>
      <w:r>
        <w:rPr>
          <w:spacing w:val="-5"/>
          <w:sz w:val="27"/>
        </w:rPr>
        <w:t xml:space="preserve"> </w:t>
      </w:r>
      <w:r>
        <w:rPr>
          <w:sz w:val="27"/>
        </w:rPr>
        <w:t>not</w:t>
      </w:r>
      <w:r>
        <w:rPr>
          <w:spacing w:val="-4"/>
          <w:sz w:val="27"/>
        </w:rPr>
        <w:t xml:space="preserve"> </w:t>
      </w:r>
      <w:r>
        <w:rPr>
          <w:sz w:val="27"/>
        </w:rPr>
        <w:t>indulge</w:t>
      </w:r>
      <w:r>
        <w:rPr>
          <w:spacing w:val="-5"/>
          <w:sz w:val="27"/>
        </w:rPr>
        <w:t xml:space="preserve"> </w:t>
      </w:r>
      <w:r>
        <w:rPr>
          <w:sz w:val="27"/>
        </w:rPr>
        <w:t>in</w:t>
      </w:r>
      <w:r>
        <w:rPr>
          <w:spacing w:val="-4"/>
          <w:sz w:val="27"/>
        </w:rPr>
        <w:t xml:space="preserve"> </w:t>
      </w:r>
      <w:r>
        <w:rPr>
          <w:sz w:val="27"/>
        </w:rPr>
        <w:t>any</w:t>
      </w:r>
      <w:r>
        <w:rPr>
          <w:spacing w:val="-4"/>
          <w:sz w:val="27"/>
        </w:rPr>
        <w:t xml:space="preserve"> </w:t>
      </w:r>
      <w:r>
        <w:rPr>
          <w:sz w:val="27"/>
        </w:rPr>
        <w:t>behavior</w:t>
      </w:r>
      <w:r>
        <w:rPr>
          <w:spacing w:val="-6"/>
          <w:sz w:val="27"/>
        </w:rPr>
        <w:t xml:space="preserve"> </w:t>
      </w:r>
      <w:r>
        <w:rPr>
          <w:sz w:val="27"/>
        </w:rPr>
        <w:t>or</w:t>
      </w:r>
      <w:r>
        <w:rPr>
          <w:spacing w:val="-3"/>
          <w:sz w:val="27"/>
        </w:rPr>
        <w:t xml:space="preserve"> </w:t>
      </w:r>
      <w:r>
        <w:rPr>
          <w:sz w:val="27"/>
        </w:rPr>
        <w:t>act</w:t>
      </w:r>
      <w:r>
        <w:rPr>
          <w:spacing w:val="-4"/>
          <w:sz w:val="27"/>
        </w:rPr>
        <w:t xml:space="preserve"> </w:t>
      </w:r>
      <w:r>
        <w:rPr>
          <w:sz w:val="27"/>
        </w:rPr>
        <w:t>that</w:t>
      </w:r>
      <w:r>
        <w:rPr>
          <w:spacing w:val="-5"/>
          <w:sz w:val="27"/>
        </w:rPr>
        <w:t xml:space="preserve"> </w:t>
      </w:r>
      <w:r>
        <w:rPr>
          <w:sz w:val="27"/>
        </w:rPr>
        <w:t>may</w:t>
      </w:r>
      <w:r>
        <w:rPr>
          <w:spacing w:val="-6"/>
          <w:sz w:val="27"/>
        </w:rPr>
        <w:t xml:space="preserve"> </w:t>
      </w:r>
      <w:r>
        <w:rPr>
          <w:sz w:val="27"/>
        </w:rPr>
        <w:t>be</w:t>
      </w:r>
      <w:r>
        <w:rPr>
          <w:spacing w:val="-4"/>
          <w:sz w:val="27"/>
        </w:rPr>
        <w:t xml:space="preserve"> </w:t>
      </w:r>
      <w:r>
        <w:rPr>
          <w:sz w:val="27"/>
        </w:rPr>
        <w:t>constituted</w:t>
      </w:r>
      <w:r>
        <w:rPr>
          <w:spacing w:val="-4"/>
          <w:sz w:val="27"/>
        </w:rPr>
        <w:t xml:space="preserve"> </w:t>
      </w:r>
      <w:r>
        <w:rPr>
          <w:sz w:val="27"/>
        </w:rPr>
        <w:t>as</w:t>
      </w:r>
      <w:r>
        <w:rPr>
          <w:spacing w:val="1"/>
          <w:sz w:val="27"/>
        </w:rPr>
        <w:t xml:space="preserve"> </w:t>
      </w:r>
      <w:r>
        <w:rPr>
          <w:sz w:val="27"/>
        </w:rPr>
        <w:t>Racism.</w:t>
      </w:r>
    </w:p>
    <w:p w:rsidR="00E93DCC" w:rsidRDefault="009040F2" w:rsidP="009040F2">
      <w:pPr>
        <w:pStyle w:val="ListParagraph"/>
        <w:numPr>
          <w:ilvl w:val="1"/>
          <w:numId w:val="1"/>
        </w:numPr>
        <w:tabs>
          <w:tab w:val="left" w:pos="427"/>
        </w:tabs>
        <w:ind w:left="109" w:right="223" w:firstLine="0"/>
        <w:jc w:val="both"/>
        <w:rPr>
          <w:sz w:val="24"/>
        </w:rPr>
      </w:pPr>
      <w:r>
        <w:rPr>
          <w:sz w:val="27"/>
        </w:rPr>
        <w:t>I will not participate in or abet or propagate through any act of commission</w:t>
      </w:r>
      <w:r>
        <w:rPr>
          <w:spacing w:val="-57"/>
          <w:sz w:val="27"/>
        </w:rPr>
        <w:t xml:space="preserve"> </w:t>
      </w:r>
      <w:r>
        <w:rPr>
          <w:sz w:val="27"/>
        </w:rPr>
        <w:t>or omission</w:t>
      </w:r>
      <w:r>
        <w:rPr>
          <w:spacing w:val="-1"/>
          <w:sz w:val="27"/>
        </w:rPr>
        <w:t xml:space="preserve"> </w:t>
      </w:r>
      <w:r>
        <w:rPr>
          <w:sz w:val="27"/>
        </w:rPr>
        <w:t>that</w:t>
      </w:r>
      <w:r>
        <w:rPr>
          <w:spacing w:val="-3"/>
          <w:sz w:val="27"/>
        </w:rPr>
        <w:t xml:space="preserve"> </w:t>
      </w:r>
      <w:r>
        <w:rPr>
          <w:sz w:val="27"/>
        </w:rPr>
        <w:t>may</w:t>
      </w:r>
      <w:r>
        <w:rPr>
          <w:spacing w:val="-4"/>
          <w:sz w:val="27"/>
        </w:rPr>
        <w:t xml:space="preserve"> </w:t>
      </w:r>
      <w:r>
        <w:rPr>
          <w:sz w:val="27"/>
        </w:rPr>
        <w:t>be constituted as</w:t>
      </w:r>
      <w:r>
        <w:rPr>
          <w:spacing w:val="3"/>
          <w:sz w:val="27"/>
        </w:rPr>
        <w:t xml:space="preserve"> </w:t>
      </w:r>
      <w:r>
        <w:rPr>
          <w:sz w:val="27"/>
        </w:rPr>
        <w:t>Racism</w:t>
      </w:r>
    </w:p>
    <w:p w:rsidR="00E93DCC" w:rsidRDefault="009040F2" w:rsidP="009040F2">
      <w:pPr>
        <w:pStyle w:val="ListParagraph"/>
        <w:numPr>
          <w:ilvl w:val="0"/>
          <w:numId w:val="1"/>
        </w:numPr>
        <w:tabs>
          <w:tab w:val="left" w:pos="456"/>
        </w:tabs>
        <w:spacing w:before="3" w:line="237" w:lineRule="auto"/>
        <w:ind w:right="104" w:firstLine="0"/>
        <w:jc w:val="both"/>
        <w:rPr>
          <w:sz w:val="27"/>
        </w:rPr>
      </w:pPr>
      <w:r>
        <w:rPr>
          <w:sz w:val="27"/>
        </w:rPr>
        <w:t>I</w:t>
      </w:r>
      <w:r>
        <w:rPr>
          <w:spacing w:val="19"/>
          <w:sz w:val="27"/>
        </w:rPr>
        <w:t xml:space="preserve"> </w:t>
      </w:r>
      <w:r>
        <w:rPr>
          <w:sz w:val="27"/>
        </w:rPr>
        <w:t>hereby</w:t>
      </w:r>
      <w:r>
        <w:rPr>
          <w:spacing w:val="19"/>
          <w:sz w:val="27"/>
        </w:rPr>
        <w:t xml:space="preserve"> </w:t>
      </w:r>
      <w:r>
        <w:rPr>
          <w:sz w:val="27"/>
        </w:rPr>
        <w:t>affirm</w:t>
      </w:r>
      <w:r>
        <w:rPr>
          <w:spacing w:val="19"/>
          <w:sz w:val="27"/>
        </w:rPr>
        <w:t xml:space="preserve"> </w:t>
      </w:r>
      <w:r>
        <w:rPr>
          <w:sz w:val="27"/>
        </w:rPr>
        <w:t>that,</w:t>
      </w:r>
      <w:r>
        <w:rPr>
          <w:spacing w:val="16"/>
          <w:sz w:val="27"/>
        </w:rPr>
        <w:t xml:space="preserve"> </w:t>
      </w:r>
      <w:r>
        <w:rPr>
          <w:sz w:val="27"/>
        </w:rPr>
        <w:t>if</w:t>
      </w:r>
      <w:r>
        <w:rPr>
          <w:spacing w:val="17"/>
          <w:sz w:val="27"/>
        </w:rPr>
        <w:t xml:space="preserve"> </w:t>
      </w:r>
      <w:r>
        <w:rPr>
          <w:sz w:val="27"/>
        </w:rPr>
        <w:t>found</w:t>
      </w:r>
      <w:r>
        <w:rPr>
          <w:spacing w:val="19"/>
          <w:sz w:val="27"/>
        </w:rPr>
        <w:t xml:space="preserve"> </w:t>
      </w:r>
      <w:r>
        <w:rPr>
          <w:sz w:val="27"/>
        </w:rPr>
        <w:t>guilty</w:t>
      </w:r>
      <w:r>
        <w:rPr>
          <w:spacing w:val="19"/>
          <w:sz w:val="27"/>
        </w:rPr>
        <w:t xml:space="preserve"> </w:t>
      </w:r>
      <w:r>
        <w:rPr>
          <w:sz w:val="27"/>
        </w:rPr>
        <w:t>of</w:t>
      </w:r>
      <w:r>
        <w:rPr>
          <w:spacing w:val="19"/>
          <w:sz w:val="27"/>
        </w:rPr>
        <w:t xml:space="preserve"> </w:t>
      </w:r>
      <w:r>
        <w:rPr>
          <w:sz w:val="27"/>
        </w:rPr>
        <w:t>Racial</w:t>
      </w:r>
      <w:r>
        <w:rPr>
          <w:spacing w:val="18"/>
          <w:sz w:val="27"/>
        </w:rPr>
        <w:t xml:space="preserve"> </w:t>
      </w:r>
      <w:r>
        <w:rPr>
          <w:sz w:val="27"/>
        </w:rPr>
        <w:t>Discrimination,</w:t>
      </w:r>
      <w:r>
        <w:rPr>
          <w:spacing w:val="17"/>
          <w:sz w:val="27"/>
        </w:rPr>
        <w:t xml:space="preserve"> </w:t>
      </w:r>
      <w:r>
        <w:rPr>
          <w:sz w:val="27"/>
        </w:rPr>
        <w:t>I</w:t>
      </w:r>
      <w:r>
        <w:rPr>
          <w:spacing w:val="19"/>
          <w:sz w:val="27"/>
        </w:rPr>
        <w:t xml:space="preserve"> </w:t>
      </w:r>
      <w:r>
        <w:rPr>
          <w:sz w:val="27"/>
        </w:rPr>
        <w:t>am</w:t>
      </w:r>
      <w:r>
        <w:rPr>
          <w:spacing w:val="18"/>
          <w:sz w:val="27"/>
        </w:rPr>
        <w:t xml:space="preserve"> </w:t>
      </w:r>
      <w:r>
        <w:rPr>
          <w:sz w:val="27"/>
        </w:rPr>
        <w:t>liable</w:t>
      </w:r>
      <w:r>
        <w:rPr>
          <w:spacing w:val="19"/>
          <w:sz w:val="27"/>
        </w:rPr>
        <w:t xml:space="preserve"> </w:t>
      </w:r>
      <w:r>
        <w:rPr>
          <w:sz w:val="27"/>
        </w:rPr>
        <w:t>for</w:t>
      </w:r>
      <w:r>
        <w:rPr>
          <w:spacing w:val="-57"/>
          <w:sz w:val="27"/>
        </w:rPr>
        <w:t xml:space="preserve"> </w:t>
      </w:r>
      <w:r>
        <w:rPr>
          <w:sz w:val="27"/>
        </w:rPr>
        <w:t>punishment,</w:t>
      </w:r>
      <w:r>
        <w:rPr>
          <w:spacing w:val="1"/>
          <w:sz w:val="27"/>
        </w:rPr>
        <w:t xml:space="preserve"> </w:t>
      </w:r>
      <w:r>
        <w:rPr>
          <w:sz w:val="27"/>
        </w:rPr>
        <w:t>without</w:t>
      </w:r>
      <w:r>
        <w:rPr>
          <w:spacing w:val="1"/>
          <w:sz w:val="27"/>
        </w:rPr>
        <w:t xml:space="preserve"> </w:t>
      </w:r>
      <w:r>
        <w:rPr>
          <w:sz w:val="27"/>
        </w:rPr>
        <w:t>prejudice</w:t>
      </w:r>
      <w:r>
        <w:rPr>
          <w:spacing w:val="3"/>
          <w:sz w:val="27"/>
        </w:rPr>
        <w:t xml:space="preserve"> </w:t>
      </w:r>
      <w:r>
        <w:rPr>
          <w:sz w:val="27"/>
        </w:rPr>
        <w:t>to</w:t>
      </w:r>
      <w:r>
        <w:rPr>
          <w:spacing w:val="3"/>
          <w:sz w:val="27"/>
        </w:rPr>
        <w:t xml:space="preserve"> </w:t>
      </w:r>
      <w:r>
        <w:rPr>
          <w:sz w:val="27"/>
        </w:rPr>
        <w:t>any</w:t>
      </w:r>
      <w:r>
        <w:rPr>
          <w:spacing w:val="3"/>
          <w:sz w:val="27"/>
        </w:rPr>
        <w:t xml:space="preserve"> </w:t>
      </w:r>
      <w:r>
        <w:rPr>
          <w:sz w:val="27"/>
        </w:rPr>
        <w:t>other</w:t>
      </w:r>
      <w:r>
        <w:rPr>
          <w:spacing w:val="4"/>
          <w:sz w:val="27"/>
        </w:rPr>
        <w:t xml:space="preserve"> </w:t>
      </w:r>
      <w:r>
        <w:rPr>
          <w:sz w:val="27"/>
        </w:rPr>
        <w:t>criminal</w:t>
      </w:r>
      <w:r>
        <w:rPr>
          <w:spacing w:val="3"/>
          <w:sz w:val="27"/>
        </w:rPr>
        <w:t xml:space="preserve"> </w:t>
      </w:r>
      <w:r>
        <w:rPr>
          <w:sz w:val="27"/>
        </w:rPr>
        <w:t>action</w:t>
      </w:r>
      <w:r>
        <w:rPr>
          <w:spacing w:val="3"/>
          <w:sz w:val="27"/>
        </w:rPr>
        <w:t xml:space="preserve"> </w:t>
      </w:r>
      <w:r>
        <w:rPr>
          <w:sz w:val="27"/>
        </w:rPr>
        <w:t>that</w:t>
      </w:r>
      <w:r>
        <w:rPr>
          <w:spacing w:val="2"/>
          <w:sz w:val="27"/>
        </w:rPr>
        <w:t xml:space="preserve"> </w:t>
      </w:r>
      <w:r>
        <w:rPr>
          <w:sz w:val="27"/>
        </w:rPr>
        <w:t>may</w:t>
      </w:r>
      <w:r>
        <w:rPr>
          <w:spacing w:val="3"/>
          <w:sz w:val="27"/>
        </w:rPr>
        <w:t xml:space="preserve"> </w:t>
      </w:r>
      <w:r>
        <w:rPr>
          <w:sz w:val="27"/>
        </w:rPr>
        <w:t>be</w:t>
      </w:r>
      <w:r>
        <w:rPr>
          <w:spacing w:val="3"/>
          <w:sz w:val="27"/>
        </w:rPr>
        <w:t xml:space="preserve"> </w:t>
      </w:r>
      <w:r>
        <w:rPr>
          <w:sz w:val="27"/>
        </w:rPr>
        <w:t>taken</w:t>
      </w:r>
      <w:r>
        <w:rPr>
          <w:spacing w:val="1"/>
          <w:sz w:val="27"/>
        </w:rPr>
        <w:t xml:space="preserve"> </w:t>
      </w:r>
      <w:r>
        <w:rPr>
          <w:sz w:val="27"/>
        </w:rPr>
        <w:t>against</w:t>
      </w:r>
      <w:r>
        <w:rPr>
          <w:spacing w:val="-4"/>
          <w:sz w:val="27"/>
        </w:rPr>
        <w:t xml:space="preserve"> </w:t>
      </w:r>
      <w:r>
        <w:rPr>
          <w:sz w:val="27"/>
        </w:rPr>
        <w:t>me</w:t>
      </w:r>
      <w:r>
        <w:rPr>
          <w:spacing w:val="-2"/>
          <w:sz w:val="27"/>
        </w:rPr>
        <w:t xml:space="preserve"> </w:t>
      </w:r>
      <w:r>
        <w:rPr>
          <w:sz w:val="27"/>
        </w:rPr>
        <w:t>under</w:t>
      </w:r>
      <w:r>
        <w:rPr>
          <w:spacing w:val="-2"/>
          <w:sz w:val="27"/>
        </w:rPr>
        <w:t xml:space="preserve"> </w:t>
      </w:r>
      <w:r>
        <w:rPr>
          <w:sz w:val="27"/>
        </w:rPr>
        <w:t>any</w:t>
      </w:r>
      <w:r>
        <w:rPr>
          <w:spacing w:val="-2"/>
          <w:sz w:val="27"/>
        </w:rPr>
        <w:t xml:space="preserve"> </w:t>
      </w:r>
      <w:r>
        <w:rPr>
          <w:sz w:val="27"/>
        </w:rPr>
        <w:t>penal</w:t>
      </w:r>
      <w:r>
        <w:rPr>
          <w:spacing w:val="-1"/>
          <w:sz w:val="27"/>
        </w:rPr>
        <w:t xml:space="preserve"> </w:t>
      </w:r>
      <w:r>
        <w:rPr>
          <w:sz w:val="27"/>
        </w:rPr>
        <w:t>law</w:t>
      </w:r>
      <w:r>
        <w:rPr>
          <w:spacing w:val="-2"/>
          <w:sz w:val="27"/>
        </w:rPr>
        <w:t xml:space="preserve"> </w:t>
      </w:r>
      <w:r>
        <w:rPr>
          <w:sz w:val="27"/>
        </w:rPr>
        <w:t>or</w:t>
      </w:r>
      <w:r>
        <w:rPr>
          <w:spacing w:val="-3"/>
          <w:sz w:val="27"/>
        </w:rPr>
        <w:t xml:space="preserve"> </w:t>
      </w:r>
      <w:r>
        <w:rPr>
          <w:sz w:val="27"/>
        </w:rPr>
        <w:t>any</w:t>
      </w:r>
      <w:r>
        <w:rPr>
          <w:spacing w:val="-3"/>
          <w:sz w:val="27"/>
        </w:rPr>
        <w:t xml:space="preserve"> </w:t>
      </w:r>
      <w:r>
        <w:rPr>
          <w:sz w:val="27"/>
        </w:rPr>
        <w:t>law</w:t>
      </w:r>
      <w:r>
        <w:rPr>
          <w:spacing w:val="-1"/>
          <w:sz w:val="27"/>
        </w:rPr>
        <w:t xml:space="preserve"> </w:t>
      </w:r>
      <w:r>
        <w:rPr>
          <w:sz w:val="27"/>
        </w:rPr>
        <w:t>for</w:t>
      </w:r>
      <w:r>
        <w:rPr>
          <w:spacing w:val="-1"/>
          <w:sz w:val="27"/>
        </w:rPr>
        <w:t xml:space="preserve"> </w:t>
      </w:r>
      <w:r>
        <w:rPr>
          <w:sz w:val="27"/>
        </w:rPr>
        <w:t>the</w:t>
      </w:r>
      <w:r>
        <w:rPr>
          <w:spacing w:val="-1"/>
          <w:sz w:val="27"/>
        </w:rPr>
        <w:t xml:space="preserve"> </w:t>
      </w:r>
      <w:r>
        <w:rPr>
          <w:sz w:val="27"/>
        </w:rPr>
        <w:t>time</w:t>
      </w:r>
      <w:r>
        <w:rPr>
          <w:spacing w:val="-4"/>
          <w:sz w:val="27"/>
        </w:rPr>
        <w:t xml:space="preserve"> </w:t>
      </w:r>
      <w:r>
        <w:rPr>
          <w:sz w:val="27"/>
        </w:rPr>
        <w:t>being</w:t>
      </w:r>
      <w:r>
        <w:rPr>
          <w:spacing w:val="-2"/>
          <w:sz w:val="27"/>
        </w:rPr>
        <w:t xml:space="preserve"> </w:t>
      </w:r>
      <w:r>
        <w:rPr>
          <w:sz w:val="27"/>
        </w:rPr>
        <w:t>in</w:t>
      </w:r>
      <w:r>
        <w:rPr>
          <w:spacing w:val="-1"/>
          <w:sz w:val="27"/>
        </w:rPr>
        <w:t xml:space="preserve"> </w:t>
      </w:r>
      <w:r>
        <w:rPr>
          <w:sz w:val="27"/>
        </w:rPr>
        <w:t>force.</w:t>
      </w:r>
    </w:p>
    <w:p w:rsidR="00E93DCC" w:rsidRDefault="00E93DCC">
      <w:pPr>
        <w:pStyle w:val="BodyText"/>
        <w:rPr>
          <w:sz w:val="32"/>
        </w:rPr>
      </w:pPr>
    </w:p>
    <w:p w:rsidR="00E93DCC" w:rsidRDefault="009040F2">
      <w:pPr>
        <w:pStyle w:val="BodyText"/>
        <w:tabs>
          <w:tab w:val="left" w:pos="2999"/>
          <w:tab w:val="left" w:pos="5116"/>
          <w:tab w:val="left" w:pos="7579"/>
        </w:tabs>
        <w:spacing w:before="257"/>
        <w:ind w:left="119"/>
      </w:pPr>
      <w:proofErr w:type="gramStart"/>
      <w:r>
        <w:t>Declared</w:t>
      </w:r>
      <w:r>
        <w:rPr>
          <w:spacing w:val="-3"/>
        </w:rPr>
        <w:t xml:space="preserve"> </w:t>
      </w:r>
      <w:r>
        <w:t>this</w:t>
      </w:r>
      <w:r>
        <w:rPr>
          <w:rFonts w:ascii="Times New Roman"/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rFonts w:ascii="Times New Roman"/>
          <w:u w:val="single"/>
        </w:rPr>
        <w:tab/>
      </w:r>
      <w:r>
        <w:t>year.</w:t>
      </w:r>
      <w:proofErr w:type="gramEnd"/>
    </w:p>
    <w:p w:rsidR="00E93DCC" w:rsidRDefault="00E93DCC">
      <w:pPr>
        <w:pStyle w:val="BodyText"/>
        <w:rPr>
          <w:sz w:val="20"/>
        </w:rPr>
      </w:pPr>
    </w:p>
    <w:p w:rsidR="00E93DCC" w:rsidRDefault="00E93DCC">
      <w:pPr>
        <w:pStyle w:val="BodyText"/>
        <w:rPr>
          <w:sz w:val="20"/>
        </w:rPr>
      </w:pPr>
    </w:p>
    <w:p w:rsidR="00E93DCC" w:rsidRDefault="00E93DCC">
      <w:pPr>
        <w:pStyle w:val="BodyText"/>
        <w:rPr>
          <w:sz w:val="20"/>
        </w:rPr>
      </w:pPr>
    </w:p>
    <w:p w:rsidR="00E93DCC" w:rsidRDefault="00E93DCC">
      <w:pPr>
        <w:pStyle w:val="BodyText"/>
        <w:rPr>
          <w:sz w:val="20"/>
        </w:rPr>
      </w:pPr>
    </w:p>
    <w:p w:rsidR="00E93DCC" w:rsidRDefault="00E93DCC">
      <w:pPr>
        <w:pStyle w:val="BodyText"/>
        <w:spacing w:before="3"/>
        <w:rPr>
          <w:sz w:val="28"/>
        </w:rPr>
      </w:pPr>
    </w:p>
    <w:p w:rsidR="00E93DCC" w:rsidRDefault="009040F2">
      <w:pPr>
        <w:pStyle w:val="BodyText"/>
        <w:spacing w:before="99" w:line="480" w:lineRule="auto"/>
        <w:ind w:left="4338" w:right="2655" w:hanging="18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</w:t>
      </w:r>
      <w:r>
        <w:rPr>
          <w:spacing w:val="-57"/>
        </w:rPr>
        <w:t xml:space="preserve"> </w:t>
      </w:r>
      <w:proofErr w:type="gramStart"/>
      <w:r>
        <w:t>Name</w:t>
      </w:r>
      <w:r>
        <w:rPr>
          <w:spacing w:val="-3"/>
        </w:rPr>
        <w:t xml:space="preserve"> </w:t>
      </w:r>
      <w:r>
        <w:t>:</w:t>
      </w:r>
      <w:proofErr w:type="gramEnd"/>
    </w:p>
    <w:sectPr w:rsidR="00E93DCC" w:rsidSect="00E93DCC">
      <w:type w:val="continuous"/>
      <w:pgSz w:w="11910" w:h="16840"/>
      <w:pgMar w:top="1240" w:right="12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0DFA"/>
    <w:multiLevelType w:val="hybridMultilevel"/>
    <w:tmpl w:val="250A3ED8"/>
    <w:lvl w:ilvl="0" w:tplc="6F56C548">
      <w:start w:val="2"/>
      <w:numFmt w:val="decimal"/>
      <w:lvlText w:val="%1)"/>
      <w:lvlJc w:val="left"/>
      <w:pPr>
        <w:ind w:left="119" w:hanging="331"/>
        <w:jc w:val="left"/>
      </w:pPr>
      <w:rPr>
        <w:rFonts w:ascii="Cambria" w:eastAsia="Cambria" w:hAnsi="Cambria" w:cs="Cambria" w:hint="default"/>
        <w:spacing w:val="0"/>
        <w:w w:val="99"/>
        <w:sz w:val="27"/>
        <w:szCs w:val="27"/>
        <w:lang w:val="en-US" w:eastAsia="en-US" w:bidi="ar-SA"/>
      </w:rPr>
    </w:lvl>
    <w:lvl w:ilvl="1" w:tplc="0928B7C4">
      <w:start w:val="1"/>
      <w:numFmt w:val="lowerLetter"/>
      <w:lvlText w:val="%2)"/>
      <w:lvlJc w:val="left"/>
      <w:pPr>
        <w:ind w:left="421" w:hanging="312"/>
        <w:jc w:val="left"/>
      </w:pPr>
      <w:rPr>
        <w:rFonts w:hint="default"/>
        <w:w w:val="99"/>
        <w:lang w:val="en-US" w:eastAsia="en-US" w:bidi="ar-SA"/>
      </w:rPr>
    </w:lvl>
    <w:lvl w:ilvl="2" w:tplc="65D656AA">
      <w:numFmt w:val="bullet"/>
      <w:lvlText w:val="•"/>
      <w:lvlJc w:val="left"/>
      <w:pPr>
        <w:ind w:left="1409" w:hanging="312"/>
      </w:pPr>
      <w:rPr>
        <w:rFonts w:hint="default"/>
        <w:lang w:val="en-US" w:eastAsia="en-US" w:bidi="ar-SA"/>
      </w:rPr>
    </w:lvl>
    <w:lvl w:ilvl="3" w:tplc="2BA844DE">
      <w:numFmt w:val="bullet"/>
      <w:lvlText w:val="•"/>
      <w:lvlJc w:val="left"/>
      <w:pPr>
        <w:ind w:left="2399" w:hanging="312"/>
      </w:pPr>
      <w:rPr>
        <w:rFonts w:hint="default"/>
        <w:lang w:val="en-US" w:eastAsia="en-US" w:bidi="ar-SA"/>
      </w:rPr>
    </w:lvl>
    <w:lvl w:ilvl="4" w:tplc="676ABDFE">
      <w:numFmt w:val="bullet"/>
      <w:lvlText w:val="•"/>
      <w:lvlJc w:val="left"/>
      <w:pPr>
        <w:ind w:left="3388" w:hanging="312"/>
      </w:pPr>
      <w:rPr>
        <w:rFonts w:hint="default"/>
        <w:lang w:val="en-US" w:eastAsia="en-US" w:bidi="ar-SA"/>
      </w:rPr>
    </w:lvl>
    <w:lvl w:ilvl="5" w:tplc="6E5E9058">
      <w:numFmt w:val="bullet"/>
      <w:lvlText w:val="•"/>
      <w:lvlJc w:val="left"/>
      <w:pPr>
        <w:ind w:left="4378" w:hanging="312"/>
      </w:pPr>
      <w:rPr>
        <w:rFonts w:hint="default"/>
        <w:lang w:val="en-US" w:eastAsia="en-US" w:bidi="ar-SA"/>
      </w:rPr>
    </w:lvl>
    <w:lvl w:ilvl="6" w:tplc="2D2654D8">
      <w:numFmt w:val="bullet"/>
      <w:lvlText w:val="•"/>
      <w:lvlJc w:val="left"/>
      <w:pPr>
        <w:ind w:left="5367" w:hanging="312"/>
      </w:pPr>
      <w:rPr>
        <w:rFonts w:hint="default"/>
        <w:lang w:val="en-US" w:eastAsia="en-US" w:bidi="ar-SA"/>
      </w:rPr>
    </w:lvl>
    <w:lvl w:ilvl="7" w:tplc="68A2A0C2">
      <w:numFmt w:val="bullet"/>
      <w:lvlText w:val="•"/>
      <w:lvlJc w:val="left"/>
      <w:pPr>
        <w:ind w:left="6357" w:hanging="312"/>
      </w:pPr>
      <w:rPr>
        <w:rFonts w:hint="default"/>
        <w:lang w:val="en-US" w:eastAsia="en-US" w:bidi="ar-SA"/>
      </w:rPr>
    </w:lvl>
    <w:lvl w:ilvl="8" w:tplc="A5C4CE72">
      <w:numFmt w:val="bullet"/>
      <w:lvlText w:val="•"/>
      <w:lvlJc w:val="left"/>
      <w:pPr>
        <w:ind w:left="7346" w:hanging="3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3DCC"/>
    <w:rsid w:val="00034B21"/>
    <w:rsid w:val="009040F2"/>
    <w:rsid w:val="009C3A3B"/>
    <w:rsid w:val="00E9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3DCC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3DCC"/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E93DCC"/>
    <w:pPr>
      <w:ind w:left="119"/>
    </w:pPr>
  </w:style>
  <w:style w:type="paragraph" w:customStyle="1" w:styleId="TableParagraph">
    <w:name w:val="Table Paragraph"/>
    <w:basedOn w:val="Normal"/>
    <w:uiPriority w:val="1"/>
    <w:qFormat/>
    <w:rsid w:val="00E93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SIR</cp:lastModifiedBy>
  <cp:revision>5</cp:revision>
  <cp:lastPrinted>2022-07-26T05:35:00Z</cp:lastPrinted>
  <dcterms:created xsi:type="dcterms:W3CDTF">2022-07-18T06:14:00Z</dcterms:created>
  <dcterms:modified xsi:type="dcterms:W3CDTF">2022-07-26T05:35:00Z</dcterms:modified>
</cp:coreProperties>
</file>